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Pr="009C0EF0" w:rsidRDefault="00AC1047" w:rsidP="009C0EF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Corporate Culture </w:t>
      </w:r>
    </w:p>
    <w:p w:rsidR="009C0EF0" w:rsidRPr="006D4783" w:rsidRDefault="00AC1047" w:rsidP="009C0EF0">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9C0EF0" w:rsidRPr="006D4783" w:rsidRDefault="00AC1047" w:rsidP="009C0EF0">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9C0EF0" w:rsidRPr="006D4783" w:rsidRDefault="00AC1047" w:rsidP="009C0EF0">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9C0EF0" w:rsidRDefault="009C0EF0" w:rsidP="009C0EF0">
      <w:pPr>
        <w:jc w:val="center"/>
      </w:pPr>
    </w:p>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Default="009C0EF0"/>
    <w:p w:rsidR="009C0EF0" w:rsidRPr="009C0EF0" w:rsidRDefault="00AC1047" w:rsidP="009C0EF0">
      <w:pPr>
        <w:spacing w:after="0" w:line="480" w:lineRule="auto"/>
        <w:jc w:val="center"/>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lastRenderedPageBreak/>
        <w:t>Corporate Culture</w:t>
      </w:r>
    </w:p>
    <w:p w:rsidR="003D2318" w:rsidRPr="009C0EF0" w:rsidRDefault="00AC1047" w:rsidP="009C0EF0">
      <w:pPr>
        <w:spacing w:after="0" w:line="480" w:lineRule="auto"/>
        <w:ind w:firstLine="851"/>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t>Corporate culture is the beliefs and conducts that are in the company, which affects the management and employees and how they interact and carry out business operations. Organizational culture is developed in an organization with time, depending on the traits of people who are involved in the company. The culture of a company is reflected through customer service, hiring decisions, turnover, how employees are treated, the setup of the offices, working hours, dressing codes, among other features. Corporate culture emerged in the 1980s, and by the 1990s, it was much used by various companies. Organizational culture is a term used by scholars, sociologists, and managers to describe a company</w:t>
      </w:r>
      <w:r w:rsidR="009C0EF0" w:rsidRPr="009C0EF0">
        <w:rPr>
          <w:rFonts w:ascii="Times New Roman" w:hAnsi="Times New Roman" w:cs="Times New Roman"/>
          <w:color w:val="000000" w:themeColor="text1"/>
          <w:sz w:val="24"/>
          <w:szCs w:val="24"/>
        </w:rPr>
        <w:t xml:space="preserve"> (</w:t>
      </w:r>
      <w:r w:rsidR="009C0EF0" w:rsidRPr="009C0EF0">
        <w:rPr>
          <w:rFonts w:ascii="Times New Roman" w:hAnsi="Times New Roman" w:cs="Times New Roman"/>
          <w:color w:val="000000" w:themeColor="text1"/>
          <w:sz w:val="24"/>
          <w:szCs w:val="24"/>
          <w:shd w:val="clear" w:color="auto" w:fill="FFFFFF"/>
        </w:rPr>
        <w:t>Dauber, Fink&amp;Yolles, 2012)</w:t>
      </w:r>
      <w:r w:rsidRPr="009C0EF0">
        <w:rPr>
          <w:rFonts w:ascii="Times New Roman" w:hAnsi="Times New Roman" w:cs="Times New Roman"/>
          <w:color w:val="000000" w:themeColor="text1"/>
          <w:sz w:val="24"/>
          <w:szCs w:val="24"/>
        </w:rPr>
        <w:t xml:space="preserve">. It involves the behaviors and beliefs, value systems, strategies of management, </w:t>
      </w:r>
      <w:r w:rsidR="00C87EF3" w:rsidRPr="009C0EF0">
        <w:rPr>
          <w:rFonts w:ascii="Times New Roman" w:hAnsi="Times New Roman" w:cs="Times New Roman"/>
          <w:color w:val="000000" w:themeColor="text1"/>
          <w:sz w:val="24"/>
          <w:szCs w:val="24"/>
        </w:rPr>
        <w:t>communication, relations, and attitude in the organization. It also means other traits such as trademarks and logos of the company. In today's corporate world, a company's culture is affected by an increase in technology, socialization, and globalization. The interactions of people have led to a cross-culture concept where organizations embrace the culture that is used in companies that are acknowledged to be successful in their operations. Various companies face challenges in their actions following the embracement of a culture that is not effective or a culture not accepted by the society or the corporate associations. Therefore, the use of these culture impacts the companies adversely.</w:t>
      </w:r>
    </w:p>
    <w:p w:rsidR="00C87EF3" w:rsidRPr="009C0EF0" w:rsidRDefault="00AC1047" w:rsidP="009C0EF0">
      <w:pPr>
        <w:spacing w:after="0" w:line="480" w:lineRule="auto"/>
        <w:jc w:val="center"/>
        <w:rPr>
          <w:rFonts w:ascii="Times New Roman" w:hAnsi="Times New Roman" w:cs="Times New Roman"/>
          <w:b/>
          <w:bCs/>
          <w:color w:val="000000" w:themeColor="text1"/>
          <w:sz w:val="24"/>
          <w:szCs w:val="24"/>
        </w:rPr>
      </w:pPr>
      <w:r w:rsidRPr="009C0EF0">
        <w:rPr>
          <w:rFonts w:ascii="Times New Roman" w:hAnsi="Times New Roman" w:cs="Times New Roman"/>
          <w:b/>
          <w:bCs/>
          <w:color w:val="000000" w:themeColor="text1"/>
          <w:sz w:val="24"/>
          <w:szCs w:val="24"/>
        </w:rPr>
        <w:t>Organizational Problem</w:t>
      </w:r>
    </w:p>
    <w:p w:rsidR="00C87EF3" w:rsidRPr="009C0EF0" w:rsidRDefault="00AC1047" w:rsidP="009C0EF0">
      <w:pPr>
        <w:spacing w:after="0" w:line="480" w:lineRule="auto"/>
        <w:ind w:firstLine="851"/>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t xml:space="preserve">Nike Inc. is a company that is acknowledged to be doing great in the retail business of sports goods. However, the company was affected by an </w:t>
      </w:r>
      <w:r w:rsidR="005F1000" w:rsidRPr="009C0EF0">
        <w:rPr>
          <w:rFonts w:ascii="Times New Roman" w:hAnsi="Times New Roman" w:cs="Times New Roman"/>
          <w:color w:val="000000" w:themeColor="text1"/>
          <w:sz w:val="24"/>
          <w:szCs w:val="24"/>
        </w:rPr>
        <w:t>issue</w:t>
      </w:r>
      <w:r w:rsidRPr="009C0EF0">
        <w:rPr>
          <w:rFonts w:ascii="Times New Roman" w:hAnsi="Times New Roman" w:cs="Times New Roman"/>
          <w:color w:val="000000" w:themeColor="text1"/>
          <w:sz w:val="24"/>
          <w:szCs w:val="24"/>
        </w:rPr>
        <w:t xml:space="preserve"> that drew attention to the society affecting its operations. The problem started when Laurent Pot Devin, the CEO of the company, resigned from his duties. The resignation of the CEO influenced </w:t>
      </w:r>
      <w:r w:rsidR="005F1000" w:rsidRPr="009C0EF0">
        <w:rPr>
          <w:rFonts w:ascii="Times New Roman" w:hAnsi="Times New Roman" w:cs="Times New Roman"/>
          <w:color w:val="000000" w:themeColor="text1"/>
          <w:sz w:val="24"/>
          <w:szCs w:val="24"/>
        </w:rPr>
        <w:t>the reexamination of the company that revealed discrimination problems in the organization</w:t>
      </w:r>
      <w:r w:rsidR="00E565D5" w:rsidRPr="009C0EF0">
        <w:rPr>
          <w:rFonts w:ascii="Times New Roman" w:hAnsi="Times New Roman" w:cs="Times New Roman"/>
          <w:color w:val="000000" w:themeColor="text1"/>
          <w:sz w:val="24"/>
          <w:szCs w:val="24"/>
        </w:rPr>
        <w:t xml:space="preserve"> (</w:t>
      </w:r>
      <w:r w:rsidR="00E565D5" w:rsidRPr="009C0EF0">
        <w:rPr>
          <w:rFonts w:ascii="Times New Roman" w:hAnsi="Times New Roman" w:cs="Times New Roman"/>
          <w:color w:val="000000" w:themeColor="text1"/>
          <w:sz w:val="24"/>
          <w:szCs w:val="24"/>
          <w:shd w:val="clear" w:color="auto" w:fill="FFFFFF"/>
        </w:rPr>
        <w:t>Hsu</w:t>
      </w:r>
      <w:r w:rsidR="00A24E69" w:rsidRPr="009C0EF0">
        <w:rPr>
          <w:rFonts w:ascii="Times New Roman" w:hAnsi="Times New Roman" w:cs="Times New Roman"/>
          <w:color w:val="000000" w:themeColor="text1"/>
          <w:sz w:val="24"/>
          <w:szCs w:val="24"/>
          <w:shd w:val="clear" w:color="auto" w:fill="FFFFFF"/>
        </w:rPr>
        <w:t>, 2018</w:t>
      </w:r>
      <w:r w:rsidR="00E565D5" w:rsidRPr="009C0EF0">
        <w:rPr>
          <w:rFonts w:ascii="Times New Roman" w:hAnsi="Times New Roman" w:cs="Times New Roman"/>
          <w:color w:val="000000" w:themeColor="text1"/>
          <w:sz w:val="24"/>
          <w:szCs w:val="24"/>
          <w:shd w:val="clear" w:color="auto" w:fill="FFFFFF"/>
        </w:rPr>
        <w:t>)</w:t>
      </w:r>
      <w:r w:rsidR="005F1000" w:rsidRPr="009C0EF0">
        <w:rPr>
          <w:rFonts w:ascii="Times New Roman" w:hAnsi="Times New Roman" w:cs="Times New Roman"/>
          <w:color w:val="000000" w:themeColor="text1"/>
          <w:sz w:val="24"/>
          <w:szCs w:val="24"/>
        </w:rPr>
        <w:t xml:space="preserve">. The presence of discrimination was realized by the presence of increased salaries and promotions </w:t>
      </w:r>
      <w:r w:rsidR="005F1000" w:rsidRPr="009C0EF0">
        <w:rPr>
          <w:rFonts w:ascii="Times New Roman" w:hAnsi="Times New Roman" w:cs="Times New Roman"/>
          <w:color w:val="000000" w:themeColor="text1"/>
          <w:sz w:val="24"/>
          <w:szCs w:val="24"/>
        </w:rPr>
        <w:lastRenderedPageBreak/>
        <w:t xml:space="preserve">for various employees. Also, the company was alleged to have gender discrimination issues. The </w:t>
      </w:r>
      <w:r w:rsidR="00A24E69" w:rsidRPr="009C0EF0">
        <w:rPr>
          <w:rFonts w:ascii="Times New Roman" w:hAnsi="Times New Roman" w:cs="Times New Roman"/>
          <w:color w:val="000000" w:themeColor="text1"/>
          <w:sz w:val="24"/>
          <w:szCs w:val="24"/>
        </w:rPr>
        <w:t>issue presented by the company is</w:t>
      </w:r>
      <w:r w:rsidR="005F1000" w:rsidRPr="009C0EF0">
        <w:rPr>
          <w:rFonts w:ascii="Times New Roman" w:hAnsi="Times New Roman" w:cs="Times New Roman"/>
          <w:color w:val="000000" w:themeColor="text1"/>
          <w:sz w:val="24"/>
          <w:szCs w:val="24"/>
        </w:rPr>
        <w:t xml:space="preserve"> a corporate culture problem. The company was unable to maintain a transparent treatment of employees after the change in the management of the company.</w:t>
      </w:r>
    </w:p>
    <w:p w:rsidR="005F1000" w:rsidRPr="009C0EF0" w:rsidRDefault="00AC1047" w:rsidP="009C0EF0">
      <w:pPr>
        <w:spacing w:after="0" w:line="480" w:lineRule="auto"/>
        <w:jc w:val="center"/>
        <w:rPr>
          <w:rFonts w:ascii="Times New Roman" w:hAnsi="Times New Roman" w:cs="Times New Roman"/>
          <w:b/>
          <w:bCs/>
          <w:color w:val="000000" w:themeColor="text1"/>
          <w:sz w:val="24"/>
          <w:szCs w:val="24"/>
        </w:rPr>
      </w:pPr>
      <w:r w:rsidRPr="009C0EF0">
        <w:rPr>
          <w:rFonts w:ascii="Times New Roman" w:hAnsi="Times New Roman" w:cs="Times New Roman"/>
          <w:b/>
          <w:bCs/>
          <w:color w:val="000000" w:themeColor="text1"/>
          <w:sz w:val="24"/>
          <w:szCs w:val="24"/>
        </w:rPr>
        <w:t>Organizational Development Theory</w:t>
      </w:r>
    </w:p>
    <w:p w:rsidR="005F1000" w:rsidRPr="009C0EF0" w:rsidRDefault="00AC1047" w:rsidP="009C0EF0">
      <w:pPr>
        <w:spacing w:after="0" w:line="480" w:lineRule="auto"/>
        <w:ind w:firstLine="851"/>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t>The theory of organizational development involves how people perform effective organizational change without errors. The model provides a concept of consistent diagnosis, planning, execution, and evaluation, which provides insight for managing future challenges in the organizations</w:t>
      </w:r>
      <w:r w:rsidR="009C0EF0" w:rsidRPr="009C0EF0">
        <w:rPr>
          <w:rFonts w:ascii="Times New Roman" w:hAnsi="Times New Roman" w:cs="Times New Roman"/>
          <w:color w:val="000000" w:themeColor="text1"/>
          <w:sz w:val="24"/>
          <w:szCs w:val="24"/>
        </w:rPr>
        <w:t xml:space="preserve"> (</w:t>
      </w:r>
      <w:r w:rsidR="009C0EF0" w:rsidRPr="009C0EF0">
        <w:rPr>
          <w:rFonts w:ascii="Times New Roman" w:hAnsi="Times New Roman" w:cs="Times New Roman"/>
          <w:color w:val="000000" w:themeColor="text1"/>
          <w:sz w:val="24"/>
          <w:szCs w:val="24"/>
          <w:shd w:val="clear" w:color="auto" w:fill="FFFFFF"/>
        </w:rPr>
        <w:t>Karakaya&amp;Yılmaz, 2013)</w:t>
      </w:r>
      <w:r w:rsidRPr="009C0EF0">
        <w:rPr>
          <w:rFonts w:ascii="Times New Roman" w:hAnsi="Times New Roman" w:cs="Times New Roman"/>
          <w:color w:val="000000" w:themeColor="text1"/>
          <w:sz w:val="24"/>
          <w:szCs w:val="24"/>
        </w:rPr>
        <w:t xml:space="preserve">. The diagnosis process helps organizations identify various issues that impact the effectiveness of operations and identify causes. </w:t>
      </w:r>
      <w:r w:rsidR="005E2B7D" w:rsidRPr="009C0EF0">
        <w:rPr>
          <w:rFonts w:ascii="Times New Roman" w:hAnsi="Times New Roman" w:cs="Times New Roman"/>
          <w:color w:val="000000" w:themeColor="text1"/>
          <w:sz w:val="24"/>
          <w:szCs w:val="24"/>
        </w:rPr>
        <w:t xml:space="preserve">The theory provides the concept of how an external specialist can help an organization to identify the problems that are </w:t>
      </w:r>
      <w:r w:rsidR="009F3DFC">
        <w:rPr>
          <w:rFonts w:ascii="Times New Roman" w:hAnsi="Times New Roman" w:cs="Times New Roman"/>
          <w:color w:val="000000" w:themeColor="text1"/>
          <w:sz w:val="24"/>
          <w:szCs w:val="24"/>
        </w:rPr>
        <w:t>present in the firm</w:t>
      </w:r>
      <w:r w:rsidR="005E2B7D" w:rsidRPr="009C0EF0">
        <w:rPr>
          <w:rFonts w:ascii="Times New Roman" w:hAnsi="Times New Roman" w:cs="Times New Roman"/>
          <w:color w:val="000000" w:themeColor="text1"/>
          <w:sz w:val="24"/>
          <w:szCs w:val="24"/>
        </w:rPr>
        <w:t xml:space="preserve"> and help in the execution of the solutions. Planning involves the development of strategies that will help in addressing the challenges faced by the organization. The organization is included in the preparation of a plan that will enhance solutions. The interventions are provided to ensure that the problems that are involved in the company are solved through actions. The stakeholders are also involved in providing solutions in this step. Evaluation is the step where the follow-up is done for the company to determine the effectiveness of changes that have been done to solve the presented issue.</w:t>
      </w:r>
    </w:p>
    <w:p w:rsidR="005E2B7D" w:rsidRPr="009C0EF0" w:rsidRDefault="00AC1047" w:rsidP="009C0EF0">
      <w:pPr>
        <w:spacing w:after="0" w:line="480" w:lineRule="auto"/>
        <w:ind w:firstLine="851"/>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t>The Nike Inc. case can be linked to this model to ensure that the issues that are presented in the company are solved. The company faced challenges when the management was changed. In the process of making changes, the discrimination issues arose, which was connected to the administration that took the mantle of the company. The organization was not aware of the problems present in the company until the media platforms presented the case through research. The issue was considered to be of great significance when women filed a lawsuit on the discrimination that they faced in the company</w:t>
      </w:r>
      <w:r w:rsidR="00E565D5" w:rsidRPr="009C0EF0">
        <w:rPr>
          <w:rFonts w:ascii="Times New Roman" w:hAnsi="Times New Roman" w:cs="Times New Roman"/>
          <w:color w:val="000000" w:themeColor="text1"/>
          <w:sz w:val="24"/>
          <w:szCs w:val="24"/>
        </w:rPr>
        <w:t xml:space="preserve"> (</w:t>
      </w:r>
      <w:r w:rsidR="00E565D5" w:rsidRPr="009C0EF0">
        <w:rPr>
          <w:rFonts w:ascii="Times New Roman" w:hAnsi="Times New Roman" w:cs="Times New Roman"/>
          <w:color w:val="000000" w:themeColor="text1"/>
          <w:sz w:val="24"/>
          <w:szCs w:val="24"/>
          <w:shd w:val="clear" w:color="auto" w:fill="FFFFFF"/>
        </w:rPr>
        <w:t>Hsu</w:t>
      </w:r>
      <w:r w:rsidR="00A24E69" w:rsidRPr="009C0EF0">
        <w:rPr>
          <w:rFonts w:ascii="Times New Roman" w:hAnsi="Times New Roman" w:cs="Times New Roman"/>
          <w:color w:val="000000" w:themeColor="text1"/>
          <w:sz w:val="24"/>
          <w:szCs w:val="24"/>
          <w:shd w:val="clear" w:color="auto" w:fill="FFFFFF"/>
        </w:rPr>
        <w:t>, 2018</w:t>
      </w:r>
      <w:r w:rsidR="00E565D5" w:rsidRPr="009C0EF0">
        <w:rPr>
          <w:rFonts w:ascii="Times New Roman" w:hAnsi="Times New Roman" w:cs="Times New Roman"/>
          <w:color w:val="000000" w:themeColor="text1"/>
          <w:sz w:val="24"/>
          <w:szCs w:val="24"/>
          <w:shd w:val="clear" w:color="auto" w:fill="FFFFFF"/>
        </w:rPr>
        <w:t>)</w:t>
      </w:r>
      <w:r w:rsidRPr="009C0EF0">
        <w:rPr>
          <w:rFonts w:ascii="Times New Roman" w:hAnsi="Times New Roman" w:cs="Times New Roman"/>
          <w:color w:val="000000" w:themeColor="text1"/>
          <w:sz w:val="24"/>
          <w:szCs w:val="24"/>
        </w:rPr>
        <w:t xml:space="preserve">. The equal </w:t>
      </w:r>
      <w:r w:rsidRPr="009C0EF0">
        <w:rPr>
          <w:rFonts w:ascii="Times New Roman" w:hAnsi="Times New Roman" w:cs="Times New Roman"/>
          <w:color w:val="000000" w:themeColor="text1"/>
          <w:sz w:val="24"/>
          <w:szCs w:val="24"/>
        </w:rPr>
        <w:lastRenderedPageBreak/>
        <w:t xml:space="preserve">pay act was violated by the company, which affected the operations of the company. </w:t>
      </w:r>
      <w:r w:rsidR="00142B63" w:rsidRPr="009C0EF0">
        <w:rPr>
          <w:rFonts w:ascii="Times New Roman" w:hAnsi="Times New Roman" w:cs="Times New Roman"/>
          <w:color w:val="000000" w:themeColor="text1"/>
          <w:sz w:val="24"/>
          <w:szCs w:val="24"/>
        </w:rPr>
        <w:t>In today's world, the issue of discrimination is taken with seriousness. When the company was linked to the problem of gender discrimination and sexual harassment, it was adversely affected and lost customers. Therefore, the company needs to ensure that the management is sensitive to the treatment of employees. The use of an organizational model is significant in providing solutions to the organizational change strategy to maintain a positive corporate culture. Naveed &amp; Abdulrah</w:t>
      </w:r>
      <w:r w:rsidR="00A24E69">
        <w:rPr>
          <w:rFonts w:ascii="Times New Roman" w:hAnsi="Times New Roman" w:cs="Times New Roman"/>
          <w:color w:val="000000" w:themeColor="text1"/>
          <w:sz w:val="24"/>
          <w:szCs w:val="24"/>
        </w:rPr>
        <w:t xml:space="preserve">man (2016) argued </w:t>
      </w:r>
      <w:r w:rsidR="00142B63" w:rsidRPr="009C0EF0">
        <w:rPr>
          <w:rFonts w:ascii="Times New Roman" w:hAnsi="Times New Roman" w:cs="Times New Roman"/>
          <w:color w:val="000000" w:themeColor="text1"/>
          <w:sz w:val="24"/>
          <w:szCs w:val="24"/>
        </w:rPr>
        <w:t xml:space="preserve">that the conduct of people in the management of the company is significant in changing an organization's culture. Therefore, there is a need for the organization to ensure that the change of conduct in how they treat employees is changed effectively to ensure that the corporate culture of the organization is maintained. Maintaining a positive culture is significant in enhancing the performance of Nike Inc. in business operations.  The change management concept provided by the theory is a substantial element in the company. The company should ensure that leadership change is carried out smoothly </w:t>
      </w:r>
      <w:r w:rsidR="003D7C62" w:rsidRPr="009C0EF0">
        <w:rPr>
          <w:rFonts w:ascii="Times New Roman" w:hAnsi="Times New Roman" w:cs="Times New Roman"/>
          <w:color w:val="000000" w:themeColor="text1"/>
          <w:sz w:val="24"/>
          <w:szCs w:val="24"/>
        </w:rPr>
        <w:t xml:space="preserve">without hitches. </w:t>
      </w:r>
    </w:p>
    <w:p w:rsidR="003D7C62" w:rsidRPr="009C0EF0" w:rsidRDefault="00AC1047" w:rsidP="009C0EF0">
      <w:pPr>
        <w:spacing w:after="0" w:line="480" w:lineRule="auto"/>
        <w:jc w:val="center"/>
        <w:rPr>
          <w:rFonts w:ascii="Times New Roman" w:hAnsi="Times New Roman" w:cs="Times New Roman"/>
          <w:b/>
          <w:bCs/>
          <w:color w:val="000000" w:themeColor="text1"/>
          <w:sz w:val="24"/>
          <w:szCs w:val="24"/>
        </w:rPr>
      </w:pPr>
      <w:r w:rsidRPr="009C0EF0">
        <w:rPr>
          <w:rFonts w:ascii="Times New Roman" w:hAnsi="Times New Roman" w:cs="Times New Roman"/>
          <w:b/>
          <w:bCs/>
          <w:color w:val="000000" w:themeColor="text1"/>
          <w:sz w:val="24"/>
          <w:szCs w:val="24"/>
        </w:rPr>
        <w:t>Models of Corporate Culture</w:t>
      </w:r>
    </w:p>
    <w:p w:rsidR="003D7C62" w:rsidRPr="009C0EF0" w:rsidRDefault="00AC1047" w:rsidP="009C0EF0">
      <w:pPr>
        <w:spacing w:after="0" w:line="480" w:lineRule="auto"/>
        <w:ind w:firstLine="851"/>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t xml:space="preserve">Various corporate culture models explain the development and sustenance of a company's culture. One of the models is the Adhocracy, which involves how quickly the company adapts to changes in the company's conditions. Adhocracies include the initiatives, empowerment of the employees, and the flexibility of the organization. The transformation of the management in Nike Inc. led to issues that disrupted the </w:t>
      </w:r>
      <w:r w:rsidR="0011576A" w:rsidRPr="009C0EF0">
        <w:rPr>
          <w:rFonts w:ascii="Times New Roman" w:hAnsi="Times New Roman" w:cs="Times New Roman"/>
          <w:color w:val="000000" w:themeColor="text1"/>
          <w:sz w:val="24"/>
          <w:szCs w:val="24"/>
        </w:rPr>
        <w:t>company's performance because the employees could not adapt to the presenting issues</w:t>
      </w:r>
      <w:r w:rsidR="00E565D5" w:rsidRPr="009C0EF0">
        <w:rPr>
          <w:rFonts w:ascii="Times New Roman" w:hAnsi="Times New Roman" w:cs="Times New Roman"/>
          <w:color w:val="000000" w:themeColor="text1"/>
          <w:sz w:val="24"/>
          <w:szCs w:val="24"/>
        </w:rPr>
        <w:t xml:space="preserve"> (</w:t>
      </w:r>
      <w:r w:rsidR="00E565D5" w:rsidRPr="009C0EF0">
        <w:rPr>
          <w:rFonts w:ascii="Times New Roman" w:hAnsi="Times New Roman" w:cs="Times New Roman"/>
          <w:color w:val="000000" w:themeColor="text1"/>
          <w:sz w:val="24"/>
          <w:szCs w:val="24"/>
          <w:shd w:val="clear" w:color="auto" w:fill="FFFFFF"/>
        </w:rPr>
        <w:t>Hsu</w:t>
      </w:r>
      <w:r w:rsidR="00A24E69" w:rsidRPr="009C0EF0">
        <w:rPr>
          <w:rFonts w:ascii="Times New Roman" w:hAnsi="Times New Roman" w:cs="Times New Roman"/>
          <w:color w:val="000000" w:themeColor="text1"/>
          <w:sz w:val="24"/>
          <w:szCs w:val="24"/>
          <w:shd w:val="clear" w:color="auto" w:fill="FFFFFF"/>
        </w:rPr>
        <w:t>, 2018</w:t>
      </w:r>
      <w:r w:rsidR="00E565D5" w:rsidRPr="009C0EF0">
        <w:rPr>
          <w:rFonts w:ascii="Times New Roman" w:hAnsi="Times New Roman" w:cs="Times New Roman"/>
          <w:color w:val="000000" w:themeColor="text1"/>
          <w:sz w:val="24"/>
          <w:szCs w:val="24"/>
          <w:shd w:val="clear" w:color="auto" w:fill="FFFFFF"/>
        </w:rPr>
        <w:t>)</w:t>
      </w:r>
      <w:r w:rsidR="0011576A" w:rsidRPr="009C0EF0">
        <w:rPr>
          <w:rFonts w:ascii="Times New Roman" w:hAnsi="Times New Roman" w:cs="Times New Roman"/>
          <w:color w:val="000000" w:themeColor="text1"/>
          <w:sz w:val="24"/>
          <w:szCs w:val="24"/>
        </w:rPr>
        <w:t xml:space="preserve">. Clan culture is a model that involves the embracement of society, like an environment that promotes common values and goals. The use of this model is significant in empowering employees and ensuring their loyalty. Nike Inc. was not able to maintain a clan model, which affected the company's reliability, leading to the resignation of some employees. This model provides that for an </w:t>
      </w:r>
      <w:r w:rsidR="0011576A" w:rsidRPr="009C0EF0">
        <w:rPr>
          <w:rFonts w:ascii="Times New Roman" w:hAnsi="Times New Roman" w:cs="Times New Roman"/>
          <w:color w:val="000000" w:themeColor="text1"/>
          <w:sz w:val="24"/>
          <w:szCs w:val="24"/>
        </w:rPr>
        <w:lastRenderedPageBreak/>
        <w:t>organization to succeed, the clan culture should be maintained to ensure that employees are empowered. A hierarchical model has a fixed culture for an organization</w:t>
      </w:r>
      <w:r w:rsidR="009C0EF0" w:rsidRPr="009C0EF0">
        <w:rPr>
          <w:rFonts w:ascii="Times New Roman" w:hAnsi="Times New Roman" w:cs="Times New Roman"/>
          <w:color w:val="000000" w:themeColor="text1"/>
          <w:sz w:val="24"/>
          <w:szCs w:val="24"/>
        </w:rPr>
        <w:t xml:space="preserve"> (</w:t>
      </w:r>
      <w:r w:rsidR="009C0EF0" w:rsidRPr="009C0EF0">
        <w:rPr>
          <w:rFonts w:ascii="Times New Roman" w:hAnsi="Times New Roman" w:cs="Times New Roman"/>
          <w:color w:val="000000" w:themeColor="text1"/>
          <w:sz w:val="24"/>
          <w:szCs w:val="24"/>
          <w:shd w:val="clear" w:color="auto" w:fill="FFFFFF"/>
        </w:rPr>
        <w:t>William, 2016)</w:t>
      </w:r>
      <w:r w:rsidR="0011576A" w:rsidRPr="009C0EF0">
        <w:rPr>
          <w:rFonts w:ascii="Times New Roman" w:hAnsi="Times New Roman" w:cs="Times New Roman"/>
          <w:color w:val="000000" w:themeColor="text1"/>
          <w:sz w:val="24"/>
          <w:szCs w:val="24"/>
        </w:rPr>
        <w:t xml:space="preserve">. This model provides culture which is dependent on rules and laws. The adherence to the nest practice of the business operations is maintained in this model. The use of this model provides that corporate culture should be developed based on the law of the company. Nike Inc. includes the use of employment act in its operations and management of the employees. </w:t>
      </w:r>
      <w:r w:rsidR="00587B46" w:rsidRPr="009C0EF0">
        <w:rPr>
          <w:rFonts w:ascii="Times New Roman" w:hAnsi="Times New Roman" w:cs="Times New Roman"/>
          <w:color w:val="000000" w:themeColor="text1"/>
          <w:sz w:val="24"/>
          <w:szCs w:val="24"/>
        </w:rPr>
        <w:t>The change in management did not maintain the respect of this law, which led to discrimination. The hierarchical model could have provided the new administration on the leeway of empowering employees through the prevention of discrimination in the company. Holacracy is another model that includes an even distribution of power. The model provides that those who are given roles are left to complete their tasks the way they wanted. The case of Nike Inc. suggests that this model was used, which gave the new management the authority to manage employees according to their decisions</w:t>
      </w:r>
      <w:r w:rsidR="00E565D5" w:rsidRPr="009C0EF0">
        <w:rPr>
          <w:rFonts w:ascii="Times New Roman" w:hAnsi="Times New Roman" w:cs="Times New Roman"/>
          <w:color w:val="000000" w:themeColor="text1"/>
          <w:sz w:val="24"/>
          <w:szCs w:val="24"/>
        </w:rPr>
        <w:t xml:space="preserve"> (</w:t>
      </w:r>
      <w:r w:rsidR="00E565D5" w:rsidRPr="009C0EF0">
        <w:rPr>
          <w:rFonts w:ascii="Times New Roman" w:hAnsi="Times New Roman" w:cs="Times New Roman"/>
          <w:color w:val="000000" w:themeColor="text1"/>
          <w:sz w:val="24"/>
          <w:szCs w:val="24"/>
          <w:shd w:val="clear" w:color="auto" w:fill="FFFFFF"/>
        </w:rPr>
        <w:t>Hsu</w:t>
      </w:r>
      <w:r w:rsidR="00A24E69" w:rsidRPr="009C0EF0">
        <w:rPr>
          <w:rFonts w:ascii="Times New Roman" w:hAnsi="Times New Roman" w:cs="Times New Roman"/>
          <w:color w:val="000000" w:themeColor="text1"/>
          <w:sz w:val="24"/>
          <w:szCs w:val="24"/>
          <w:shd w:val="clear" w:color="auto" w:fill="FFFFFF"/>
        </w:rPr>
        <w:t>, 2018</w:t>
      </w:r>
      <w:r w:rsidR="00E565D5" w:rsidRPr="009C0EF0">
        <w:rPr>
          <w:rFonts w:ascii="Times New Roman" w:hAnsi="Times New Roman" w:cs="Times New Roman"/>
          <w:color w:val="000000" w:themeColor="text1"/>
          <w:sz w:val="24"/>
          <w:szCs w:val="24"/>
          <w:shd w:val="clear" w:color="auto" w:fill="FFFFFF"/>
        </w:rPr>
        <w:t>)</w:t>
      </w:r>
      <w:r w:rsidR="00587B46" w:rsidRPr="009C0EF0">
        <w:rPr>
          <w:rFonts w:ascii="Times New Roman" w:hAnsi="Times New Roman" w:cs="Times New Roman"/>
          <w:color w:val="000000" w:themeColor="text1"/>
          <w:sz w:val="24"/>
          <w:szCs w:val="24"/>
        </w:rPr>
        <w:t xml:space="preserve">. This led to a change that led to ineffective operations in the company following discrimination. </w:t>
      </w:r>
      <w:r w:rsidR="00E621CB" w:rsidRPr="009C0EF0">
        <w:rPr>
          <w:rFonts w:ascii="Times New Roman" w:hAnsi="Times New Roman" w:cs="Times New Roman"/>
          <w:color w:val="000000" w:themeColor="text1"/>
          <w:sz w:val="24"/>
          <w:szCs w:val="24"/>
        </w:rPr>
        <w:t xml:space="preserve">The startup model provides the development of values that enhances problem-solving and the use of flat hierarchy. This involves open communication between employees and the authorities. Nike Inc. did not embrace this </w:t>
      </w:r>
      <w:r w:rsidR="00A24E69">
        <w:rPr>
          <w:rFonts w:ascii="Times New Roman" w:hAnsi="Times New Roman" w:cs="Times New Roman"/>
          <w:color w:val="000000" w:themeColor="text1"/>
          <w:sz w:val="24"/>
          <w:szCs w:val="24"/>
        </w:rPr>
        <w:t xml:space="preserve">strategy because the complaint </w:t>
      </w:r>
      <w:r w:rsidR="00E621CB" w:rsidRPr="009C0EF0">
        <w:rPr>
          <w:rFonts w:ascii="Times New Roman" w:hAnsi="Times New Roman" w:cs="Times New Roman"/>
          <w:color w:val="000000" w:themeColor="text1"/>
          <w:sz w:val="24"/>
          <w:szCs w:val="24"/>
        </w:rPr>
        <w:t>of employees about discrimination and gender inequality was not put into consideration by the company until a lawsuit was executed.</w:t>
      </w:r>
    </w:p>
    <w:p w:rsidR="00690AC5" w:rsidRPr="009C0EF0" w:rsidRDefault="00AC1047" w:rsidP="009C0EF0">
      <w:pPr>
        <w:spacing w:after="0" w:line="480" w:lineRule="auto"/>
        <w:jc w:val="center"/>
        <w:rPr>
          <w:rFonts w:ascii="Times New Roman" w:hAnsi="Times New Roman" w:cs="Times New Roman"/>
          <w:b/>
          <w:bCs/>
          <w:color w:val="000000" w:themeColor="text1"/>
          <w:sz w:val="24"/>
          <w:szCs w:val="24"/>
        </w:rPr>
      </w:pPr>
      <w:r w:rsidRPr="009C0EF0">
        <w:rPr>
          <w:rFonts w:ascii="Times New Roman" w:hAnsi="Times New Roman" w:cs="Times New Roman"/>
          <w:b/>
          <w:bCs/>
          <w:color w:val="000000" w:themeColor="text1"/>
          <w:sz w:val="24"/>
          <w:szCs w:val="24"/>
        </w:rPr>
        <w:t>Barriers to Effective Change Management</w:t>
      </w:r>
    </w:p>
    <w:p w:rsidR="00690AC5" w:rsidRPr="009C0EF0" w:rsidRDefault="00AC1047" w:rsidP="009C0EF0">
      <w:pPr>
        <w:spacing w:after="0" w:line="480" w:lineRule="auto"/>
        <w:ind w:firstLine="851"/>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t>Various factors affect organizations when executing the change in their management. Individual and organizational resistance to change is one of the barriers. Most people in the organization do not enjoy the transformation. No matter how promising a change is, resistance must be present</w:t>
      </w:r>
      <w:r w:rsidR="009C0EF0" w:rsidRPr="009C0EF0">
        <w:rPr>
          <w:rFonts w:ascii="Times New Roman" w:hAnsi="Times New Roman" w:cs="Times New Roman"/>
          <w:color w:val="000000" w:themeColor="text1"/>
          <w:sz w:val="24"/>
          <w:szCs w:val="24"/>
        </w:rPr>
        <w:t xml:space="preserve"> (</w:t>
      </w:r>
      <w:r w:rsidR="009C0EF0" w:rsidRPr="009C0EF0">
        <w:rPr>
          <w:rFonts w:ascii="Times New Roman" w:hAnsi="Times New Roman" w:cs="Times New Roman"/>
          <w:color w:val="000000" w:themeColor="text1"/>
          <w:sz w:val="24"/>
          <w:szCs w:val="24"/>
          <w:shd w:val="clear" w:color="auto" w:fill="FFFFFF"/>
        </w:rPr>
        <w:t>Johnson et al., 2016)</w:t>
      </w:r>
      <w:r w:rsidRPr="009C0EF0">
        <w:rPr>
          <w:rFonts w:ascii="Times New Roman" w:hAnsi="Times New Roman" w:cs="Times New Roman"/>
          <w:color w:val="000000" w:themeColor="text1"/>
          <w:sz w:val="24"/>
          <w:szCs w:val="24"/>
        </w:rPr>
        <w:t xml:space="preserve">. There was resistance to the transformation in how women were treated in Nike Inc., which led to most women resigning </w:t>
      </w:r>
      <w:r w:rsidRPr="009C0EF0">
        <w:rPr>
          <w:rFonts w:ascii="Times New Roman" w:hAnsi="Times New Roman" w:cs="Times New Roman"/>
          <w:color w:val="000000" w:themeColor="text1"/>
          <w:sz w:val="24"/>
          <w:szCs w:val="24"/>
        </w:rPr>
        <w:lastRenderedPageBreak/>
        <w:t xml:space="preserve">from their positions. The main issue with Nike </w:t>
      </w:r>
      <w:r w:rsidR="00A24E69" w:rsidRPr="009C0EF0">
        <w:rPr>
          <w:rFonts w:ascii="Times New Roman" w:hAnsi="Times New Roman" w:cs="Times New Roman"/>
          <w:color w:val="000000" w:themeColor="text1"/>
          <w:sz w:val="24"/>
          <w:szCs w:val="24"/>
        </w:rPr>
        <w:t>Company</w:t>
      </w:r>
      <w:r w:rsidRPr="009C0EF0">
        <w:rPr>
          <w:rFonts w:ascii="Times New Roman" w:hAnsi="Times New Roman" w:cs="Times New Roman"/>
          <w:color w:val="000000" w:themeColor="text1"/>
          <w:sz w:val="24"/>
          <w:szCs w:val="24"/>
        </w:rPr>
        <w:t xml:space="preserve"> was the presence of organizational resistance from the management. Poor communication is another significant element that affects effective change in the organization. Nike Inc. was linked to a lack of free </w:t>
      </w:r>
      <w:r w:rsidR="003738E5" w:rsidRPr="009C0EF0">
        <w:rPr>
          <w:rFonts w:ascii="Times New Roman" w:hAnsi="Times New Roman" w:cs="Times New Roman"/>
          <w:color w:val="000000" w:themeColor="text1"/>
          <w:sz w:val="24"/>
          <w:szCs w:val="24"/>
        </w:rPr>
        <w:t>expression, which leads to continued discrimination</w:t>
      </w:r>
      <w:r w:rsidR="00E565D5" w:rsidRPr="009C0EF0">
        <w:rPr>
          <w:rFonts w:ascii="Times New Roman" w:hAnsi="Times New Roman" w:cs="Times New Roman"/>
          <w:color w:val="000000" w:themeColor="text1"/>
          <w:sz w:val="24"/>
          <w:szCs w:val="24"/>
        </w:rPr>
        <w:t xml:space="preserve"> (</w:t>
      </w:r>
      <w:r w:rsidR="00E565D5" w:rsidRPr="009C0EF0">
        <w:rPr>
          <w:rFonts w:ascii="Times New Roman" w:hAnsi="Times New Roman" w:cs="Times New Roman"/>
          <w:color w:val="000000" w:themeColor="text1"/>
          <w:sz w:val="24"/>
          <w:szCs w:val="24"/>
          <w:shd w:val="clear" w:color="auto" w:fill="FFFFFF"/>
        </w:rPr>
        <w:t>Hsu</w:t>
      </w:r>
      <w:r w:rsidR="00A24E69" w:rsidRPr="009C0EF0">
        <w:rPr>
          <w:rFonts w:ascii="Times New Roman" w:hAnsi="Times New Roman" w:cs="Times New Roman"/>
          <w:color w:val="000000" w:themeColor="text1"/>
          <w:sz w:val="24"/>
          <w:szCs w:val="24"/>
          <w:shd w:val="clear" w:color="auto" w:fill="FFFFFF"/>
        </w:rPr>
        <w:t>, 2018</w:t>
      </w:r>
      <w:r w:rsidR="00E565D5" w:rsidRPr="009C0EF0">
        <w:rPr>
          <w:rFonts w:ascii="Times New Roman" w:hAnsi="Times New Roman" w:cs="Times New Roman"/>
          <w:color w:val="000000" w:themeColor="text1"/>
          <w:sz w:val="24"/>
          <w:szCs w:val="24"/>
          <w:shd w:val="clear" w:color="auto" w:fill="FFFFFF"/>
        </w:rPr>
        <w:t>)</w:t>
      </w:r>
      <w:r w:rsidR="003738E5" w:rsidRPr="009C0EF0">
        <w:rPr>
          <w:rFonts w:ascii="Times New Roman" w:hAnsi="Times New Roman" w:cs="Times New Roman"/>
          <w:color w:val="000000" w:themeColor="text1"/>
          <w:sz w:val="24"/>
          <w:szCs w:val="24"/>
        </w:rPr>
        <w:t>. The organizational developmental model states that the lack of balance in power influences hierarchy, creating inequality in the organization. The concept of bias is evident in the case of Nike Inc. due to the weight of power when the management was changed. Inconsistency is another significant element that prevents an effective change in the organization. When the CEO of Nike Inc. resigned, divergence occurred by the way the employees were treated. The employees realized that salaries were added to some people, and promotions were offered inconsistently influenced by discrimination. The presence of inconsistency in a company affects the management strategies adversely.</w:t>
      </w:r>
    </w:p>
    <w:p w:rsidR="003738E5" w:rsidRPr="009C0EF0" w:rsidRDefault="00AC1047" w:rsidP="009C0EF0">
      <w:pPr>
        <w:spacing w:after="0" w:line="480" w:lineRule="auto"/>
        <w:jc w:val="center"/>
        <w:rPr>
          <w:rFonts w:ascii="Times New Roman" w:hAnsi="Times New Roman" w:cs="Times New Roman"/>
          <w:b/>
          <w:bCs/>
          <w:color w:val="000000" w:themeColor="text1"/>
          <w:sz w:val="24"/>
          <w:szCs w:val="24"/>
        </w:rPr>
      </w:pPr>
      <w:r w:rsidRPr="009C0EF0">
        <w:rPr>
          <w:rFonts w:ascii="Times New Roman" w:hAnsi="Times New Roman" w:cs="Times New Roman"/>
          <w:b/>
          <w:bCs/>
          <w:color w:val="000000" w:themeColor="text1"/>
          <w:sz w:val="24"/>
          <w:szCs w:val="24"/>
        </w:rPr>
        <w:t>Conclusion</w:t>
      </w:r>
    </w:p>
    <w:p w:rsidR="003738E5" w:rsidRPr="009C0EF0" w:rsidRDefault="00AC1047" w:rsidP="009C0EF0">
      <w:pPr>
        <w:spacing w:after="0" w:line="480" w:lineRule="auto"/>
        <w:ind w:firstLine="851"/>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t xml:space="preserve">Corporate culture is a significant element that can be used to describe an organization. Corporate culture involves how employees and customers are treated, and the behavior of people in the organization. Organizational development theory provides a </w:t>
      </w:r>
      <w:r w:rsidR="004440FA" w:rsidRPr="009C0EF0">
        <w:rPr>
          <w:rFonts w:ascii="Times New Roman" w:hAnsi="Times New Roman" w:cs="Times New Roman"/>
          <w:color w:val="000000" w:themeColor="text1"/>
          <w:sz w:val="24"/>
          <w:szCs w:val="24"/>
        </w:rPr>
        <w:t>concept</w:t>
      </w:r>
      <w:r w:rsidRPr="009C0EF0">
        <w:rPr>
          <w:rFonts w:ascii="Times New Roman" w:hAnsi="Times New Roman" w:cs="Times New Roman"/>
          <w:color w:val="000000" w:themeColor="text1"/>
          <w:sz w:val="24"/>
          <w:szCs w:val="24"/>
        </w:rPr>
        <w:t xml:space="preserve"> that helps to describe the organizational </w:t>
      </w:r>
      <w:r w:rsidR="004440FA" w:rsidRPr="009C0EF0">
        <w:rPr>
          <w:rFonts w:ascii="Times New Roman" w:hAnsi="Times New Roman" w:cs="Times New Roman"/>
          <w:color w:val="000000" w:themeColor="text1"/>
          <w:sz w:val="24"/>
          <w:szCs w:val="24"/>
        </w:rPr>
        <w:t>culture. The model also explains how organizations can manage future challenges in management. Nike Inc. is a company that faced challenges when the CEO resigned from his duties, which led to issues such as discrimination in the company. The problem was influenced by ineffective change and the presence of organizational culture that was not consistent in protecting the employees. The management was at the freedom of carrying out managerial activities that were harmful to the employees. Therefore, organizational development theory is significant in analyzing enterprises with challenges and provides solutions that can be executed in the future.</w:t>
      </w:r>
    </w:p>
    <w:p w:rsidR="00620D0E" w:rsidRDefault="00620D0E" w:rsidP="009C0EF0">
      <w:pPr>
        <w:spacing w:after="0" w:line="480" w:lineRule="auto"/>
        <w:ind w:firstLine="851"/>
        <w:jc w:val="center"/>
        <w:rPr>
          <w:rFonts w:ascii="Times New Roman" w:hAnsi="Times New Roman" w:cs="Times New Roman"/>
          <w:color w:val="000000" w:themeColor="text1"/>
          <w:sz w:val="24"/>
          <w:szCs w:val="24"/>
        </w:rPr>
      </w:pPr>
    </w:p>
    <w:p w:rsidR="009C0EF0" w:rsidRPr="009C0EF0" w:rsidRDefault="00AC1047" w:rsidP="009C0EF0">
      <w:pPr>
        <w:spacing w:after="0" w:line="480" w:lineRule="auto"/>
        <w:ind w:firstLine="851"/>
        <w:jc w:val="center"/>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rPr>
        <w:lastRenderedPageBreak/>
        <w:t>References</w:t>
      </w:r>
    </w:p>
    <w:p w:rsidR="009C0EF0" w:rsidRPr="009C0EF0" w:rsidRDefault="00AC1047" w:rsidP="009C0EF0">
      <w:pPr>
        <w:spacing w:after="0" w:line="480" w:lineRule="auto"/>
        <w:ind w:left="851" w:hanging="851"/>
        <w:rPr>
          <w:rFonts w:ascii="Times New Roman" w:hAnsi="Times New Roman" w:cs="Times New Roman"/>
          <w:color w:val="000000" w:themeColor="text1"/>
          <w:sz w:val="24"/>
          <w:szCs w:val="24"/>
          <w:shd w:val="clear" w:color="auto" w:fill="FFFFFF"/>
        </w:rPr>
      </w:pPr>
      <w:r w:rsidRPr="009C0EF0">
        <w:rPr>
          <w:rFonts w:ascii="Times New Roman" w:hAnsi="Times New Roman" w:cs="Times New Roman"/>
          <w:color w:val="000000" w:themeColor="text1"/>
          <w:sz w:val="24"/>
          <w:szCs w:val="24"/>
          <w:shd w:val="clear" w:color="auto" w:fill="FFFFFF"/>
        </w:rPr>
        <w:t>Dauber, D., Fink, G., &amp;Yolles, M. (2012). A Configuration Model of Organizational Culture. </w:t>
      </w:r>
      <w:r w:rsidRPr="009C0EF0">
        <w:rPr>
          <w:rFonts w:ascii="Times New Roman" w:hAnsi="Times New Roman" w:cs="Times New Roman"/>
          <w:i/>
          <w:iCs/>
          <w:color w:val="000000" w:themeColor="text1"/>
          <w:sz w:val="24"/>
          <w:szCs w:val="24"/>
          <w:shd w:val="clear" w:color="auto" w:fill="FFFFFF"/>
        </w:rPr>
        <w:t>SAGE Open</w:t>
      </w:r>
      <w:r w:rsidRPr="009C0EF0">
        <w:rPr>
          <w:rFonts w:ascii="Times New Roman" w:hAnsi="Times New Roman" w:cs="Times New Roman"/>
          <w:color w:val="000000" w:themeColor="text1"/>
          <w:sz w:val="24"/>
          <w:szCs w:val="24"/>
          <w:shd w:val="clear" w:color="auto" w:fill="FFFFFF"/>
        </w:rPr>
        <w:t>, </w:t>
      </w:r>
      <w:r w:rsidRPr="009C0EF0">
        <w:rPr>
          <w:rFonts w:ascii="Times New Roman" w:hAnsi="Times New Roman" w:cs="Times New Roman"/>
          <w:i/>
          <w:iCs/>
          <w:color w:val="000000" w:themeColor="text1"/>
          <w:sz w:val="24"/>
          <w:szCs w:val="24"/>
          <w:shd w:val="clear" w:color="auto" w:fill="FFFFFF"/>
        </w:rPr>
        <w:t>2</w:t>
      </w:r>
      <w:r w:rsidRPr="009C0EF0">
        <w:rPr>
          <w:rFonts w:ascii="Times New Roman" w:hAnsi="Times New Roman" w:cs="Times New Roman"/>
          <w:color w:val="000000" w:themeColor="text1"/>
          <w:sz w:val="24"/>
          <w:szCs w:val="24"/>
          <w:shd w:val="clear" w:color="auto" w:fill="FFFFFF"/>
        </w:rPr>
        <w:t>(1), 215824401244148. doi: 10.1177/2158244012441482</w:t>
      </w:r>
    </w:p>
    <w:p w:rsidR="009C0EF0" w:rsidRPr="009C0EF0" w:rsidRDefault="00AC1047" w:rsidP="009C0EF0">
      <w:pPr>
        <w:spacing w:after="0" w:line="480" w:lineRule="auto"/>
        <w:ind w:left="851" w:hanging="851"/>
        <w:rPr>
          <w:rFonts w:ascii="Times New Roman" w:hAnsi="Times New Roman" w:cs="Times New Roman"/>
          <w:color w:val="000000" w:themeColor="text1"/>
          <w:sz w:val="24"/>
          <w:szCs w:val="24"/>
          <w:shd w:val="clear" w:color="auto" w:fill="FFFFFF"/>
        </w:rPr>
      </w:pPr>
      <w:r w:rsidRPr="009C0EF0">
        <w:rPr>
          <w:rFonts w:ascii="Times New Roman" w:hAnsi="Times New Roman" w:cs="Times New Roman"/>
          <w:color w:val="000000" w:themeColor="text1"/>
          <w:sz w:val="24"/>
          <w:szCs w:val="24"/>
          <w:shd w:val="clear" w:color="auto" w:fill="FFFFFF"/>
        </w:rPr>
        <w:t xml:space="preserve">Hsu, T. (2018). Ex-Employees Sue Nike, Alleging Gender Discrimination. Retrieved 15 June 2020, from </w:t>
      </w:r>
      <w:hyperlink r:id="rId6" w:history="1">
        <w:r w:rsidRPr="009C0EF0">
          <w:rPr>
            <w:rStyle w:val="Hyperlink"/>
            <w:rFonts w:ascii="Times New Roman" w:hAnsi="Times New Roman" w:cs="Times New Roman"/>
            <w:color w:val="000000" w:themeColor="text1"/>
            <w:sz w:val="24"/>
            <w:szCs w:val="24"/>
            <w:u w:val="none"/>
            <w:shd w:val="clear" w:color="auto" w:fill="FFFFFF"/>
          </w:rPr>
          <w:t>https://www.nytimes.com/2018/08/10/business/nike-discrimination-class-action-lawsuit.html</w:t>
        </w:r>
      </w:hyperlink>
    </w:p>
    <w:p w:rsidR="009C0EF0" w:rsidRPr="009C0EF0" w:rsidRDefault="00AC1047" w:rsidP="009C0EF0">
      <w:pPr>
        <w:spacing w:after="0" w:line="480" w:lineRule="auto"/>
        <w:ind w:left="851" w:hanging="851"/>
        <w:rPr>
          <w:rFonts w:ascii="Times New Roman" w:hAnsi="Times New Roman" w:cs="Times New Roman"/>
          <w:color w:val="000000" w:themeColor="text1"/>
          <w:sz w:val="24"/>
          <w:szCs w:val="24"/>
          <w:shd w:val="clear" w:color="auto" w:fill="FFFFFF"/>
        </w:rPr>
      </w:pPr>
      <w:r w:rsidRPr="009C0EF0">
        <w:rPr>
          <w:rFonts w:ascii="Times New Roman" w:hAnsi="Times New Roman" w:cs="Times New Roman"/>
          <w:color w:val="000000" w:themeColor="text1"/>
          <w:sz w:val="24"/>
          <w:szCs w:val="24"/>
          <w:shd w:val="clear" w:color="auto" w:fill="FFFFFF"/>
        </w:rPr>
        <w:t xml:space="preserve">Johnson, A., Nguyen, H., Groth, M., Wang, K., &amp; Ng, J. (2016). Time to change: a review of organizational culture change in health care organizations. </w:t>
      </w:r>
      <w:r w:rsidRPr="009C0EF0">
        <w:rPr>
          <w:rFonts w:ascii="Times New Roman" w:hAnsi="Times New Roman" w:cs="Times New Roman"/>
          <w:i/>
          <w:iCs/>
          <w:color w:val="000000" w:themeColor="text1"/>
          <w:sz w:val="24"/>
          <w:szCs w:val="24"/>
          <w:shd w:val="clear" w:color="auto" w:fill="FFFFFF"/>
        </w:rPr>
        <w:t>Journal of Organizational Effectiveness: People and Performance</w:t>
      </w:r>
      <w:r w:rsidRPr="009C0EF0">
        <w:rPr>
          <w:rFonts w:ascii="Times New Roman" w:hAnsi="Times New Roman" w:cs="Times New Roman"/>
          <w:color w:val="000000" w:themeColor="text1"/>
          <w:sz w:val="24"/>
          <w:szCs w:val="24"/>
          <w:shd w:val="clear" w:color="auto" w:fill="FFFFFF"/>
        </w:rPr>
        <w:t>, </w:t>
      </w:r>
      <w:r w:rsidRPr="009C0EF0">
        <w:rPr>
          <w:rFonts w:ascii="Times New Roman" w:hAnsi="Times New Roman" w:cs="Times New Roman"/>
          <w:i/>
          <w:iCs/>
          <w:color w:val="000000" w:themeColor="text1"/>
          <w:sz w:val="24"/>
          <w:szCs w:val="24"/>
          <w:shd w:val="clear" w:color="auto" w:fill="FFFFFF"/>
        </w:rPr>
        <w:t>3</w:t>
      </w:r>
      <w:r w:rsidRPr="009C0EF0">
        <w:rPr>
          <w:rFonts w:ascii="Times New Roman" w:hAnsi="Times New Roman" w:cs="Times New Roman"/>
          <w:color w:val="000000" w:themeColor="text1"/>
          <w:sz w:val="24"/>
          <w:szCs w:val="24"/>
          <w:shd w:val="clear" w:color="auto" w:fill="FFFFFF"/>
        </w:rPr>
        <w:t>(3), 265-288. doi: 10.1108/joepp-06-2016-0040</w:t>
      </w:r>
    </w:p>
    <w:p w:rsidR="009C0EF0" w:rsidRPr="009C0EF0" w:rsidRDefault="00AC1047" w:rsidP="009C0EF0">
      <w:pPr>
        <w:spacing w:after="0" w:line="480" w:lineRule="auto"/>
        <w:ind w:left="851" w:hanging="851"/>
        <w:rPr>
          <w:rFonts w:ascii="Times New Roman" w:hAnsi="Times New Roman" w:cs="Times New Roman"/>
          <w:color w:val="000000" w:themeColor="text1"/>
          <w:sz w:val="24"/>
          <w:szCs w:val="24"/>
          <w:shd w:val="clear" w:color="auto" w:fill="FFFFFF"/>
        </w:rPr>
      </w:pPr>
      <w:r w:rsidRPr="009C0EF0">
        <w:rPr>
          <w:rFonts w:ascii="Times New Roman" w:hAnsi="Times New Roman" w:cs="Times New Roman"/>
          <w:color w:val="000000" w:themeColor="text1"/>
          <w:sz w:val="24"/>
          <w:szCs w:val="24"/>
          <w:shd w:val="clear" w:color="auto" w:fill="FFFFFF"/>
        </w:rPr>
        <w:t>Karakaya, A., &amp;Yılmaz, K. (2013). Problem Solving Approach at Organizational Development Activities: A Research at Karabuk University. </w:t>
      </w:r>
      <w:r w:rsidRPr="009C0EF0">
        <w:rPr>
          <w:rFonts w:ascii="Times New Roman" w:hAnsi="Times New Roman" w:cs="Times New Roman"/>
          <w:i/>
          <w:iCs/>
          <w:color w:val="000000" w:themeColor="text1"/>
          <w:sz w:val="24"/>
          <w:szCs w:val="24"/>
          <w:shd w:val="clear" w:color="auto" w:fill="FFFFFF"/>
        </w:rPr>
        <w:t>Procedia - Social and Behavioral Sciences</w:t>
      </w:r>
      <w:r w:rsidRPr="009C0EF0">
        <w:rPr>
          <w:rFonts w:ascii="Times New Roman" w:hAnsi="Times New Roman" w:cs="Times New Roman"/>
          <w:color w:val="000000" w:themeColor="text1"/>
          <w:sz w:val="24"/>
          <w:szCs w:val="24"/>
          <w:shd w:val="clear" w:color="auto" w:fill="FFFFFF"/>
        </w:rPr>
        <w:t>, </w:t>
      </w:r>
      <w:r w:rsidRPr="009C0EF0">
        <w:rPr>
          <w:rFonts w:ascii="Times New Roman" w:hAnsi="Times New Roman" w:cs="Times New Roman"/>
          <w:i/>
          <w:iCs/>
          <w:color w:val="000000" w:themeColor="text1"/>
          <w:sz w:val="24"/>
          <w:szCs w:val="24"/>
          <w:shd w:val="clear" w:color="auto" w:fill="FFFFFF"/>
        </w:rPr>
        <w:t>99</w:t>
      </w:r>
      <w:r w:rsidRPr="009C0EF0">
        <w:rPr>
          <w:rFonts w:ascii="Times New Roman" w:hAnsi="Times New Roman" w:cs="Times New Roman"/>
          <w:color w:val="000000" w:themeColor="text1"/>
          <w:sz w:val="24"/>
          <w:szCs w:val="24"/>
          <w:shd w:val="clear" w:color="auto" w:fill="FFFFFF"/>
        </w:rPr>
        <w:t>, 322-331. doi: 10.1016/j.sbspro.2013.10.500</w:t>
      </w:r>
    </w:p>
    <w:p w:rsidR="009C0EF0" w:rsidRPr="009C0EF0" w:rsidRDefault="00AC1047" w:rsidP="009C0EF0">
      <w:pPr>
        <w:spacing w:after="0" w:line="480" w:lineRule="auto"/>
        <w:ind w:left="851" w:hanging="851"/>
        <w:rPr>
          <w:rFonts w:ascii="Times New Roman" w:hAnsi="Times New Roman" w:cs="Times New Roman"/>
          <w:color w:val="000000" w:themeColor="text1"/>
          <w:sz w:val="24"/>
          <w:szCs w:val="24"/>
          <w:shd w:val="clear" w:color="auto" w:fill="FFFFFF"/>
        </w:rPr>
      </w:pPr>
      <w:r w:rsidRPr="009C0EF0">
        <w:rPr>
          <w:rFonts w:ascii="Times New Roman" w:hAnsi="Times New Roman" w:cs="Times New Roman"/>
          <w:color w:val="000000" w:themeColor="text1"/>
          <w:sz w:val="24"/>
          <w:szCs w:val="24"/>
          <w:shd w:val="clear" w:color="auto" w:fill="FFFFFF"/>
        </w:rPr>
        <w:t>Naveed, R., &amp; Abdulrahman, A. (2018). Effects of Organizational Cultural Changes in Organizational Development, Case Study on Od Practitioners/Consultants. </w:t>
      </w:r>
      <w:r w:rsidRPr="009C0EF0">
        <w:rPr>
          <w:rFonts w:ascii="Times New Roman" w:hAnsi="Times New Roman" w:cs="Times New Roman"/>
          <w:i/>
          <w:iCs/>
          <w:color w:val="000000" w:themeColor="text1"/>
          <w:sz w:val="24"/>
          <w:szCs w:val="24"/>
          <w:shd w:val="clear" w:color="auto" w:fill="FFFFFF"/>
        </w:rPr>
        <w:t>Research Gate</w:t>
      </w:r>
      <w:r w:rsidRPr="009C0EF0">
        <w:rPr>
          <w:rFonts w:ascii="Times New Roman" w:hAnsi="Times New Roman" w:cs="Times New Roman"/>
          <w:color w:val="000000" w:themeColor="text1"/>
          <w:sz w:val="24"/>
          <w:szCs w:val="24"/>
          <w:shd w:val="clear" w:color="auto" w:fill="FFFFFF"/>
        </w:rPr>
        <w:t xml:space="preserve">. Retrieved from </w:t>
      </w:r>
      <w:hyperlink r:id="rId7" w:history="1">
        <w:r w:rsidRPr="009C0EF0">
          <w:rPr>
            <w:rStyle w:val="Hyperlink"/>
            <w:rFonts w:ascii="Times New Roman" w:hAnsi="Times New Roman" w:cs="Times New Roman"/>
            <w:color w:val="000000" w:themeColor="text1"/>
            <w:sz w:val="24"/>
            <w:szCs w:val="24"/>
            <w:u w:val="none"/>
            <w:shd w:val="clear" w:color="auto" w:fill="FFFFFF"/>
          </w:rPr>
          <w:t>https://www.researchgate.net/publication/299562786_Effects_of_Organizational_Cultural_Changes_in_Organizational_Development_Case_Study_on_Od_PractitionersConsultants</w:t>
        </w:r>
      </w:hyperlink>
    </w:p>
    <w:p w:rsidR="009C0EF0" w:rsidRPr="009C0EF0" w:rsidRDefault="00AC1047" w:rsidP="009C0EF0">
      <w:pPr>
        <w:spacing w:after="0" w:line="480" w:lineRule="auto"/>
        <w:ind w:left="851" w:hanging="851"/>
        <w:rPr>
          <w:rFonts w:ascii="Times New Roman" w:hAnsi="Times New Roman" w:cs="Times New Roman"/>
          <w:color w:val="000000" w:themeColor="text1"/>
          <w:sz w:val="24"/>
          <w:szCs w:val="24"/>
        </w:rPr>
      </w:pPr>
      <w:r w:rsidRPr="009C0EF0">
        <w:rPr>
          <w:rFonts w:ascii="Times New Roman" w:hAnsi="Times New Roman" w:cs="Times New Roman"/>
          <w:color w:val="000000" w:themeColor="text1"/>
          <w:sz w:val="24"/>
          <w:szCs w:val="24"/>
          <w:shd w:val="clear" w:color="auto" w:fill="FFFFFF"/>
        </w:rPr>
        <w:t>William, M. (2016). Predictors of effective change management: A literature review. </w:t>
      </w:r>
      <w:r w:rsidRPr="009C0EF0">
        <w:rPr>
          <w:rFonts w:ascii="Times New Roman" w:hAnsi="Times New Roman" w:cs="Times New Roman"/>
          <w:i/>
          <w:iCs/>
          <w:color w:val="000000" w:themeColor="text1"/>
          <w:sz w:val="24"/>
          <w:szCs w:val="24"/>
          <w:shd w:val="clear" w:color="auto" w:fill="FFFFFF"/>
        </w:rPr>
        <w:t>African Journal of Business Management</w:t>
      </w:r>
      <w:r w:rsidRPr="009C0EF0">
        <w:rPr>
          <w:rFonts w:ascii="Times New Roman" w:hAnsi="Times New Roman" w:cs="Times New Roman"/>
          <w:color w:val="000000" w:themeColor="text1"/>
          <w:sz w:val="24"/>
          <w:szCs w:val="24"/>
          <w:shd w:val="clear" w:color="auto" w:fill="FFFFFF"/>
        </w:rPr>
        <w:t>, </w:t>
      </w:r>
      <w:r w:rsidRPr="009C0EF0">
        <w:rPr>
          <w:rFonts w:ascii="Times New Roman" w:hAnsi="Times New Roman" w:cs="Times New Roman"/>
          <w:i/>
          <w:iCs/>
          <w:color w:val="000000" w:themeColor="text1"/>
          <w:sz w:val="24"/>
          <w:szCs w:val="24"/>
          <w:shd w:val="clear" w:color="auto" w:fill="FFFFFF"/>
        </w:rPr>
        <w:t>10</w:t>
      </w:r>
      <w:r w:rsidRPr="009C0EF0">
        <w:rPr>
          <w:rFonts w:ascii="Times New Roman" w:hAnsi="Times New Roman" w:cs="Times New Roman"/>
          <w:color w:val="000000" w:themeColor="text1"/>
          <w:sz w:val="24"/>
          <w:szCs w:val="24"/>
          <w:shd w:val="clear" w:color="auto" w:fill="FFFFFF"/>
        </w:rPr>
        <w:t>(23), 585-593. doi: 10.5897/ajbm2016.8208</w:t>
      </w:r>
    </w:p>
    <w:sectPr w:rsidR="009C0EF0" w:rsidRPr="009C0EF0" w:rsidSect="009C0EF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8BE" w:rsidRDefault="001438BE">
      <w:pPr>
        <w:spacing w:after="0" w:line="240" w:lineRule="auto"/>
      </w:pPr>
      <w:r>
        <w:separator/>
      </w:r>
    </w:p>
  </w:endnote>
  <w:endnote w:type="continuationSeparator" w:id="1">
    <w:p w:rsidR="001438BE" w:rsidRDefault="001438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8BE" w:rsidRDefault="001438BE">
      <w:pPr>
        <w:spacing w:after="0" w:line="240" w:lineRule="auto"/>
      </w:pPr>
      <w:r>
        <w:separator/>
      </w:r>
    </w:p>
  </w:footnote>
  <w:footnote w:type="continuationSeparator" w:id="1">
    <w:p w:rsidR="001438BE" w:rsidRDefault="001438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EF0" w:rsidRPr="009C0EF0" w:rsidRDefault="00AC1047" w:rsidP="009C0EF0">
    <w:pPr>
      <w:pStyle w:val="Header"/>
      <w:rPr>
        <w:rFonts w:ascii="Times New Roman" w:hAnsi="Times New Roman" w:cs="Times New Roman"/>
        <w:sz w:val="24"/>
        <w:szCs w:val="24"/>
      </w:rPr>
    </w:pPr>
    <w:r w:rsidRPr="009C0EF0">
      <w:rPr>
        <w:rFonts w:ascii="Times New Roman" w:hAnsi="Times New Roman" w:cs="Times New Roman"/>
        <w:sz w:val="24"/>
        <w:szCs w:val="24"/>
      </w:rPr>
      <w:t>CORPORATE CULTURE</w:t>
    </w:r>
    <w:sdt>
      <w:sdtPr>
        <w:rPr>
          <w:rFonts w:ascii="Times New Roman" w:hAnsi="Times New Roman" w:cs="Times New Roman"/>
          <w:sz w:val="24"/>
          <w:szCs w:val="24"/>
        </w:rPr>
        <w:id w:val="-722664713"/>
        <w:docPartObj>
          <w:docPartGallery w:val="Page Numbers (Top of Page)"/>
          <w:docPartUnique/>
        </w:docPartObj>
      </w:sdtPr>
      <w:sdtEndPr>
        <w:rPr>
          <w:noProof/>
        </w:rPr>
      </w:sdtEndPr>
      <w:sdtContent>
        <w:r w:rsidR="00F16426">
          <w:rPr>
            <w:rFonts w:ascii="Times New Roman" w:hAnsi="Times New Roman" w:cs="Times New Roman"/>
            <w:sz w:val="24"/>
            <w:szCs w:val="24"/>
          </w:rPr>
          <w:t xml:space="preserve">                                                                                                        </w:t>
        </w:r>
        <w:r w:rsidR="00D241C7" w:rsidRPr="009C0EF0">
          <w:rPr>
            <w:rFonts w:ascii="Times New Roman" w:hAnsi="Times New Roman" w:cs="Times New Roman"/>
            <w:sz w:val="24"/>
            <w:szCs w:val="24"/>
          </w:rPr>
          <w:fldChar w:fldCharType="begin"/>
        </w:r>
        <w:r w:rsidRPr="009C0EF0">
          <w:rPr>
            <w:rFonts w:ascii="Times New Roman" w:hAnsi="Times New Roman" w:cs="Times New Roman"/>
            <w:sz w:val="24"/>
            <w:szCs w:val="24"/>
          </w:rPr>
          <w:instrText xml:space="preserve"> PAGE   \* MERGEFORMAT </w:instrText>
        </w:r>
        <w:r w:rsidR="00D241C7" w:rsidRPr="009C0EF0">
          <w:rPr>
            <w:rFonts w:ascii="Times New Roman" w:hAnsi="Times New Roman" w:cs="Times New Roman"/>
            <w:sz w:val="24"/>
            <w:szCs w:val="24"/>
          </w:rPr>
          <w:fldChar w:fldCharType="separate"/>
        </w:r>
        <w:r w:rsidR="00E67356">
          <w:rPr>
            <w:rFonts w:ascii="Times New Roman" w:hAnsi="Times New Roman" w:cs="Times New Roman"/>
            <w:noProof/>
            <w:sz w:val="24"/>
            <w:szCs w:val="24"/>
          </w:rPr>
          <w:t>7</w:t>
        </w:r>
        <w:r w:rsidR="00D241C7" w:rsidRPr="009C0EF0">
          <w:rPr>
            <w:rFonts w:ascii="Times New Roman" w:hAnsi="Times New Roman" w:cs="Times New Roman"/>
            <w:noProof/>
            <w:sz w:val="24"/>
            <w:szCs w:val="24"/>
          </w:rPr>
          <w:fldChar w:fldCharType="end"/>
        </w:r>
      </w:sdtContent>
    </w:sdt>
  </w:p>
  <w:p w:rsidR="009C0EF0" w:rsidRDefault="009C0E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EF0" w:rsidRPr="009C0EF0" w:rsidRDefault="00AC1047" w:rsidP="009C0EF0">
    <w:pPr>
      <w:pStyle w:val="Header"/>
      <w:rPr>
        <w:rFonts w:ascii="Times New Roman" w:hAnsi="Times New Roman" w:cs="Times New Roman"/>
        <w:sz w:val="24"/>
        <w:szCs w:val="24"/>
      </w:rPr>
    </w:pPr>
    <w:r w:rsidRPr="009C0EF0">
      <w:rPr>
        <w:rFonts w:ascii="Times New Roman" w:hAnsi="Times New Roman" w:cs="Times New Roman"/>
        <w:sz w:val="24"/>
        <w:szCs w:val="24"/>
      </w:rPr>
      <w:t>Running head: CORPORATE CULTURE</w:t>
    </w:r>
    <w:sdt>
      <w:sdtPr>
        <w:rPr>
          <w:rFonts w:ascii="Times New Roman" w:hAnsi="Times New Roman" w:cs="Times New Roman"/>
          <w:sz w:val="24"/>
          <w:szCs w:val="24"/>
        </w:rPr>
        <w:id w:val="-1391658120"/>
        <w:docPartObj>
          <w:docPartGallery w:val="Page Numbers (Top of Page)"/>
          <w:docPartUnique/>
        </w:docPartObj>
      </w:sdtPr>
      <w:sdtEndPr>
        <w:rPr>
          <w:noProof/>
        </w:rPr>
      </w:sdtEndPr>
      <w:sdtContent>
        <w:r w:rsidR="00F16426">
          <w:rPr>
            <w:rFonts w:ascii="Times New Roman" w:hAnsi="Times New Roman" w:cs="Times New Roman"/>
            <w:sz w:val="24"/>
            <w:szCs w:val="24"/>
          </w:rPr>
          <w:t xml:space="preserve">                                                                               </w:t>
        </w:r>
        <w:r w:rsidR="00D241C7" w:rsidRPr="009C0EF0">
          <w:rPr>
            <w:rFonts w:ascii="Times New Roman" w:hAnsi="Times New Roman" w:cs="Times New Roman"/>
            <w:sz w:val="24"/>
            <w:szCs w:val="24"/>
          </w:rPr>
          <w:fldChar w:fldCharType="begin"/>
        </w:r>
        <w:r w:rsidRPr="009C0EF0">
          <w:rPr>
            <w:rFonts w:ascii="Times New Roman" w:hAnsi="Times New Roman" w:cs="Times New Roman"/>
            <w:sz w:val="24"/>
            <w:szCs w:val="24"/>
          </w:rPr>
          <w:instrText xml:space="preserve"> PAGE   \* MERGEFORMAT </w:instrText>
        </w:r>
        <w:r w:rsidR="00D241C7" w:rsidRPr="009C0EF0">
          <w:rPr>
            <w:rFonts w:ascii="Times New Roman" w:hAnsi="Times New Roman" w:cs="Times New Roman"/>
            <w:sz w:val="24"/>
            <w:szCs w:val="24"/>
          </w:rPr>
          <w:fldChar w:fldCharType="separate"/>
        </w:r>
        <w:r w:rsidR="00E67356">
          <w:rPr>
            <w:rFonts w:ascii="Times New Roman" w:hAnsi="Times New Roman" w:cs="Times New Roman"/>
            <w:noProof/>
            <w:sz w:val="24"/>
            <w:szCs w:val="24"/>
          </w:rPr>
          <w:t>1</w:t>
        </w:r>
        <w:r w:rsidR="00D241C7" w:rsidRPr="009C0EF0">
          <w:rPr>
            <w:rFonts w:ascii="Times New Roman" w:hAnsi="Times New Roman" w:cs="Times New Roman"/>
            <w:noProof/>
            <w:sz w:val="24"/>
            <w:szCs w:val="24"/>
          </w:rPr>
          <w:fldChar w:fldCharType="end"/>
        </w:r>
      </w:sdtContent>
    </w:sdt>
  </w:p>
  <w:p w:rsidR="009C0EF0" w:rsidRDefault="009C0EF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zMzW2sDQ2MDE0MbRU0lEKTi0uzszPAykwqgUA5amXCiwAAAA="/>
  </w:docVars>
  <w:rsids>
    <w:rsidRoot w:val="003D2318"/>
    <w:rsid w:val="0011576A"/>
    <w:rsid w:val="00142B63"/>
    <w:rsid w:val="001438BE"/>
    <w:rsid w:val="003738E5"/>
    <w:rsid w:val="003D2318"/>
    <w:rsid w:val="003D7C62"/>
    <w:rsid w:val="003F6D1B"/>
    <w:rsid w:val="00414C08"/>
    <w:rsid w:val="0042249D"/>
    <w:rsid w:val="004440FA"/>
    <w:rsid w:val="00587B46"/>
    <w:rsid w:val="005E2B7D"/>
    <w:rsid w:val="005F1000"/>
    <w:rsid w:val="00620D0E"/>
    <w:rsid w:val="00690AC5"/>
    <w:rsid w:val="006D4783"/>
    <w:rsid w:val="007310BC"/>
    <w:rsid w:val="009C0EF0"/>
    <w:rsid w:val="009F3DFC"/>
    <w:rsid w:val="00A24E69"/>
    <w:rsid w:val="00AC1047"/>
    <w:rsid w:val="00B06EDD"/>
    <w:rsid w:val="00BA2001"/>
    <w:rsid w:val="00C87EF3"/>
    <w:rsid w:val="00D241C7"/>
    <w:rsid w:val="00E565D5"/>
    <w:rsid w:val="00E621CB"/>
    <w:rsid w:val="00E651B2"/>
    <w:rsid w:val="00E67356"/>
    <w:rsid w:val="00E90234"/>
    <w:rsid w:val="00F1249D"/>
    <w:rsid w:val="00F16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D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65D5"/>
    <w:rPr>
      <w:color w:val="0563C1" w:themeColor="hyperlink"/>
      <w:u w:val="single"/>
    </w:rPr>
  </w:style>
  <w:style w:type="character" w:customStyle="1" w:styleId="UnresolvedMention1">
    <w:name w:val="Unresolved Mention1"/>
    <w:basedOn w:val="DefaultParagraphFont"/>
    <w:uiPriority w:val="99"/>
    <w:semiHidden/>
    <w:unhideWhenUsed/>
    <w:rsid w:val="00E565D5"/>
    <w:rPr>
      <w:color w:val="605E5C"/>
      <w:shd w:val="clear" w:color="auto" w:fill="E1DFDD"/>
    </w:rPr>
  </w:style>
  <w:style w:type="paragraph" w:styleId="Header">
    <w:name w:val="header"/>
    <w:basedOn w:val="Normal"/>
    <w:link w:val="HeaderChar"/>
    <w:uiPriority w:val="99"/>
    <w:unhideWhenUsed/>
    <w:rsid w:val="009C0E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0EF0"/>
  </w:style>
  <w:style w:type="paragraph" w:styleId="Footer">
    <w:name w:val="footer"/>
    <w:basedOn w:val="Normal"/>
    <w:link w:val="FooterChar"/>
    <w:uiPriority w:val="99"/>
    <w:unhideWhenUsed/>
    <w:rsid w:val="009C0E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0E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299562786_Effects_of_Organizational_Cultural_Changes_in_Organizational_Development_Case_Study_on_Od_PractitionersConsulta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8/10/business/nike-discrimination-class-action-lawsuit.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2020-06-18T17:25:00Z</dcterms:created>
  <dcterms:modified xsi:type="dcterms:W3CDTF">2020-06-18T17:25:00Z</dcterms:modified>
</cp:coreProperties>
</file>